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left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黑体" w:hAnsi="黑体" w:eastAsia="黑体"/>
          <w:sz w:val="32"/>
          <w:szCs w:val="32"/>
        </w:rPr>
        <w:t>附件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2022年广州市增城区区直机关事务管理局公开招聘聘员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延长报名时间岗位明细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center"/>
        <w:textAlignment w:val="auto"/>
        <w:rPr>
          <w:rFonts w:hint="eastAsia" w:ascii="小标宋" w:hAnsi="宋体" w:eastAsia="小标宋"/>
          <w:sz w:val="44"/>
          <w:szCs w:val="44"/>
        </w:rPr>
      </w:pPr>
    </w:p>
    <w:tbl>
      <w:tblPr>
        <w:tblStyle w:val="4"/>
        <w:tblpPr w:leftFromText="180" w:rightFromText="180" w:vertAnchor="text" w:horzAnchor="margin" w:tblpXSpec="center" w:tblpY="387"/>
        <w:tblW w:w="1399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5"/>
        <w:gridCol w:w="1500"/>
        <w:gridCol w:w="1453"/>
        <w:gridCol w:w="1409"/>
        <w:gridCol w:w="2633"/>
        <w:gridCol w:w="2038"/>
        <w:gridCol w:w="407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6" w:hRule="atLeast"/>
        </w:trPr>
        <w:tc>
          <w:tcPr>
            <w:tcW w:w="885" w:type="dxa"/>
            <w:vAlign w:val="center"/>
          </w:tcPr>
          <w:p>
            <w:pPr>
              <w:spacing w:line="500" w:lineRule="exact"/>
              <w:jc w:val="center"/>
              <w:rPr>
                <w:rFonts w:hint="eastAsia" w:ascii="仿宋_GB2312" w:eastAsia="仿宋_GB2312"/>
                <w:b/>
                <w:sz w:val="28"/>
                <w:szCs w:val="28"/>
              </w:rPr>
            </w:pPr>
            <w:r>
              <w:rPr>
                <w:rFonts w:hint="eastAsia" w:ascii="仿宋_GB2312" w:eastAsia="仿宋_GB2312"/>
                <w:b/>
                <w:sz w:val="28"/>
                <w:szCs w:val="28"/>
              </w:rPr>
              <w:t>序号</w:t>
            </w:r>
          </w:p>
        </w:tc>
        <w:tc>
          <w:tcPr>
            <w:tcW w:w="1500" w:type="dxa"/>
            <w:vAlign w:val="center"/>
          </w:tcPr>
          <w:p>
            <w:pPr>
              <w:spacing w:line="500" w:lineRule="exact"/>
              <w:jc w:val="center"/>
              <w:rPr>
                <w:rFonts w:hint="eastAsia" w:ascii="仿宋_GB2312" w:eastAsia="仿宋_GB2312"/>
                <w:b/>
                <w:sz w:val="28"/>
                <w:szCs w:val="28"/>
              </w:rPr>
            </w:pPr>
            <w:r>
              <w:rPr>
                <w:rFonts w:hint="eastAsia" w:ascii="仿宋_GB2312" w:eastAsia="仿宋_GB2312"/>
                <w:b/>
                <w:sz w:val="28"/>
                <w:szCs w:val="28"/>
              </w:rPr>
              <w:t>岗位类别</w:t>
            </w:r>
          </w:p>
        </w:tc>
        <w:tc>
          <w:tcPr>
            <w:tcW w:w="1453" w:type="dxa"/>
            <w:vAlign w:val="center"/>
          </w:tcPr>
          <w:p>
            <w:pPr>
              <w:spacing w:line="500" w:lineRule="exact"/>
              <w:jc w:val="center"/>
              <w:rPr>
                <w:rFonts w:ascii="仿宋_GB2312" w:eastAsia="仿宋_GB2312"/>
                <w:b/>
                <w:sz w:val="28"/>
                <w:szCs w:val="28"/>
              </w:rPr>
            </w:pPr>
            <w:r>
              <w:rPr>
                <w:rFonts w:hint="eastAsia" w:ascii="仿宋_GB2312" w:eastAsia="仿宋_GB2312"/>
                <w:b/>
                <w:sz w:val="28"/>
                <w:szCs w:val="28"/>
              </w:rPr>
              <w:t>岗位</w:t>
            </w:r>
            <w:r>
              <w:rPr>
                <w:rFonts w:hint="eastAsia" w:ascii="仿宋_GB2312" w:eastAsia="仿宋_GB2312"/>
                <w:b/>
                <w:sz w:val="28"/>
                <w:szCs w:val="28"/>
                <w:lang w:eastAsia="zh-CN"/>
              </w:rPr>
              <w:t>代码</w:t>
            </w:r>
          </w:p>
        </w:tc>
        <w:tc>
          <w:tcPr>
            <w:tcW w:w="1409" w:type="dxa"/>
            <w:vAlign w:val="center"/>
          </w:tcPr>
          <w:p>
            <w:pPr>
              <w:spacing w:line="500" w:lineRule="exact"/>
              <w:jc w:val="center"/>
              <w:rPr>
                <w:rFonts w:ascii="仿宋_GB2312" w:eastAsia="仿宋_GB2312"/>
                <w:b/>
                <w:sz w:val="28"/>
                <w:szCs w:val="28"/>
              </w:rPr>
            </w:pPr>
            <w:r>
              <w:rPr>
                <w:rFonts w:hint="eastAsia" w:ascii="仿宋_GB2312" w:eastAsia="仿宋_GB2312"/>
                <w:b/>
                <w:sz w:val="28"/>
                <w:szCs w:val="28"/>
              </w:rPr>
              <w:t>招</w:t>
            </w:r>
            <w:r>
              <w:rPr>
                <w:rFonts w:hint="eastAsia" w:ascii="仿宋_GB2312" w:eastAsia="仿宋_GB2312"/>
                <w:b/>
                <w:sz w:val="28"/>
                <w:szCs w:val="28"/>
                <w:lang w:eastAsia="zh-CN"/>
              </w:rPr>
              <w:t>聘</w:t>
            </w:r>
            <w:r>
              <w:rPr>
                <w:rFonts w:hint="eastAsia" w:ascii="仿宋_GB2312" w:eastAsia="仿宋_GB2312"/>
                <w:b/>
                <w:sz w:val="28"/>
                <w:szCs w:val="28"/>
              </w:rPr>
              <w:t>人数</w:t>
            </w:r>
          </w:p>
        </w:tc>
        <w:tc>
          <w:tcPr>
            <w:tcW w:w="2633" w:type="dxa"/>
            <w:vAlign w:val="center"/>
          </w:tcPr>
          <w:p>
            <w:pPr>
              <w:spacing w:line="500" w:lineRule="exact"/>
              <w:jc w:val="center"/>
              <w:rPr>
                <w:rFonts w:ascii="仿宋_GB2312" w:eastAsia="仿宋_GB2312"/>
                <w:b/>
                <w:sz w:val="28"/>
                <w:szCs w:val="28"/>
              </w:rPr>
            </w:pPr>
            <w:r>
              <w:rPr>
                <w:rFonts w:hint="eastAsia" w:ascii="仿宋_GB2312" w:eastAsia="仿宋_GB2312"/>
                <w:b/>
                <w:sz w:val="28"/>
                <w:szCs w:val="28"/>
              </w:rPr>
              <w:t>学历要求</w:t>
            </w:r>
          </w:p>
        </w:tc>
        <w:tc>
          <w:tcPr>
            <w:tcW w:w="2038" w:type="dxa"/>
            <w:vAlign w:val="center"/>
          </w:tcPr>
          <w:p>
            <w:pPr>
              <w:spacing w:line="500" w:lineRule="exact"/>
              <w:jc w:val="center"/>
              <w:rPr>
                <w:rFonts w:ascii="仿宋_GB2312" w:eastAsia="仿宋_GB2312"/>
                <w:b/>
                <w:sz w:val="28"/>
                <w:szCs w:val="28"/>
              </w:rPr>
            </w:pPr>
            <w:r>
              <w:rPr>
                <w:rFonts w:hint="eastAsia" w:ascii="仿宋_GB2312" w:eastAsia="仿宋_GB2312"/>
                <w:b/>
                <w:sz w:val="28"/>
                <w:szCs w:val="28"/>
              </w:rPr>
              <w:t>专业要求</w:t>
            </w:r>
          </w:p>
        </w:tc>
        <w:tc>
          <w:tcPr>
            <w:tcW w:w="4077" w:type="dxa"/>
            <w:vAlign w:val="center"/>
          </w:tcPr>
          <w:p>
            <w:pPr>
              <w:spacing w:line="500" w:lineRule="exact"/>
              <w:jc w:val="center"/>
              <w:rPr>
                <w:rFonts w:hint="eastAsia" w:ascii="仿宋_GB2312" w:eastAsia="仿宋_GB2312"/>
                <w:b/>
                <w:sz w:val="28"/>
                <w:szCs w:val="28"/>
              </w:rPr>
            </w:pPr>
            <w:r>
              <w:rPr>
                <w:rFonts w:hint="eastAsia" w:ascii="仿宋_GB2312" w:eastAsia="仿宋_GB2312"/>
                <w:b/>
                <w:sz w:val="28"/>
                <w:szCs w:val="28"/>
              </w:rPr>
              <w:t>职位要求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99" w:hRule="atLeast"/>
        </w:trPr>
        <w:tc>
          <w:tcPr>
            <w:tcW w:w="885" w:type="dxa"/>
            <w:vAlign w:val="center"/>
          </w:tcPr>
          <w:p>
            <w:pPr>
              <w:spacing w:line="500" w:lineRule="exact"/>
              <w:jc w:val="center"/>
              <w:rPr>
                <w:rFonts w:hint="default" w:ascii="仿宋_GB2312" w:hAnsi="楷体" w:eastAsia="仿宋_GB2312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楷体" w:eastAsia="仿宋_GB2312"/>
                <w:bCs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1500" w:type="dxa"/>
            <w:vAlign w:val="center"/>
          </w:tcPr>
          <w:p>
            <w:pPr>
              <w:spacing w:line="500" w:lineRule="exact"/>
              <w:jc w:val="center"/>
              <w:rPr>
                <w:rFonts w:hint="eastAsia" w:ascii="仿宋_GB2312" w:hAnsi="宋体" w:eastAsia="仿宋_GB2312"/>
                <w:sz w:val="24"/>
                <w:szCs w:val="22"/>
              </w:rPr>
            </w:pPr>
            <w:r>
              <w:rPr>
                <w:rFonts w:hint="eastAsia" w:ascii="仿宋_GB2312" w:hAnsi="宋体" w:eastAsia="仿宋_GB2312"/>
                <w:sz w:val="24"/>
                <w:szCs w:val="22"/>
                <w:lang w:eastAsia="zh-CN"/>
              </w:rPr>
              <w:t>后勤服务类</w:t>
            </w:r>
          </w:p>
        </w:tc>
        <w:tc>
          <w:tcPr>
            <w:tcW w:w="1453" w:type="dxa"/>
            <w:vAlign w:val="center"/>
          </w:tcPr>
          <w:p>
            <w:pPr>
              <w:spacing w:line="500" w:lineRule="exact"/>
              <w:jc w:val="center"/>
              <w:rPr>
                <w:rFonts w:hint="eastAsia" w:ascii="仿宋_GB2312" w:hAnsi="宋体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sz w:val="24"/>
                <w:szCs w:val="24"/>
                <w:lang w:val="en-US" w:eastAsia="zh-CN"/>
              </w:rPr>
              <w:t>03</w:t>
            </w:r>
          </w:p>
        </w:tc>
        <w:tc>
          <w:tcPr>
            <w:tcW w:w="1409" w:type="dxa"/>
            <w:vAlign w:val="center"/>
          </w:tcPr>
          <w:p>
            <w:pPr>
              <w:spacing w:line="500" w:lineRule="exact"/>
              <w:jc w:val="center"/>
              <w:rPr>
                <w:rFonts w:hint="default" w:ascii="仿宋_GB2312" w:hAnsi="宋体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2633" w:type="dxa"/>
            <w:vAlign w:val="center"/>
          </w:tcPr>
          <w:p>
            <w:pPr>
              <w:spacing w:line="500" w:lineRule="exact"/>
              <w:jc w:val="center"/>
              <w:rPr>
                <w:rFonts w:hint="eastAsia" w:ascii="仿宋_GB2312" w:hAnsi="宋体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sz w:val="24"/>
                <w:szCs w:val="24"/>
                <w:lang w:val="en-US" w:eastAsia="zh-CN"/>
              </w:rPr>
              <w:t>大专及以上学历</w:t>
            </w:r>
          </w:p>
        </w:tc>
        <w:tc>
          <w:tcPr>
            <w:tcW w:w="2038" w:type="dxa"/>
            <w:vAlign w:val="center"/>
          </w:tcPr>
          <w:p>
            <w:pPr>
              <w:spacing w:line="500" w:lineRule="exact"/>
              <w:jc w:val="center"/>
              <w:rPr>
                <w:rFonts w:hint="eastAsia" w:ascii="仿宋_GB2312" w:hAnsi="宋体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sz w:val="24"/>
                <w:szCs w:val="24"/>
                <w:lang w:val="en-US" w:eastAsia="zh-CN"/>
              </w:rPr>
              <w:t>不限</w:t>
            </w:r>
          </w:p>
        </w:tc>
        <w:tc>
          <w:tcPr>
            <w:tcW w:w="4077" w:type="dxa"/>
            <w:vAlign w:val="center"/>
          </w:tcPr>
          <w:p>
            <w:pPr>
              <w:widowControl/>
              <w:rPr>
                <w:rFonts w:hint="eastAsia" w:ascii="仿宋_GB2312" w:hAnsi="仿宋" w:eastAsia="仿宋_GB2312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hAnsi="仿宋" w:eastAsia="仿宋_GB2312"/>
                <w:bCs/>
                <w:kern w:val="0"/>
                <w:sz w:val="24"/>
                <w:szCs w:val="24"/>
              </w:rPr>
              <w:t>从事车辆驾驶工作，必须持有A1或以上机动车驾驶证资格；能接受工作日24小时值班、周末加班，服从工作调度，适合男性。</w:t>
            </w:r>
            <w:bookmarkStart w:id="0" w:name="_GoBack"/>
            <w:bookmarkEnd w:id="0"/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jc w:val="both"/>
        <w:textAlignment w:val="auto"/>
        <w:rPr>
          <w:rFonts w:hint="eastAsia" w:ascii="仿宋_GB2312" w:hAnsi="Calibri" w:eastAsia="仿宋_GB2312" w:cs="Times New Roman"/>
          <w:b w:val="0"/>
          <w:color w:val="auto"/>
          <w:kern w:val="2"/>
          <w:sz w:val="32"/>
          <w:szCs w:val="32"/>
          <w:lang w:val="en-US" w:eastAsia="zh-CN" w:bidi="ar-SA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jc w:val="both"/>
        <w:textAlignment w:val="auto"/>
        <w:rPr>
          <w:rFonts w:hint="eastAsia" w:ascii="仿宋_GB2312" w:hAnsi="Calibri" w:eastAsia="仿宋_GB2312" w:cs="Times New Roman"/>
          <w:b w:val="0"/>
          <w:color w:val="auto"/>
          <w:kern w:val="2"/>
          <w:sz w:val="32"/>
          <w:szCs w:val="32"/>
          <w:lang w:val="en-US" w:eastAsia="zh-CN" w:bidi="ar-SA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jc w:val="both"/>
        <w:textAlignment w:val="auto"/>
        <w:rPr>
          <w:rFonts w:hint="eastAsia" w:ascii="仿宋_GB2312" w:hAnsi="Calibri" w:eastAsia="仿宋_GB2312" w:cs="Times New Roman"/>
          <w:b w:val="0"/>
          <w:color w:val="auto"/>
          <w:kern w:val="2"/>
          <w:sz w:val="32"/>
          <w:szCs w:val="32"/>
          <w:lang w:val="en-US" w:eastAsia="zh-CN" w:bidi="ar-SA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jc w:val="both"/>
        <w:textAlignment w:val="auto"/>
        <w:rPr>
          <w:rFonts w:hint="eastAsia" w:ascii="黑体" w:hAnsi="黑体" w:eastAsia="黑体" w:cs="黑体"/>
          <w:b w:val="0"/>
          <w:color w:val="auto"/>
          <w:kern w:val="2"/>
          <w:sz w:val="32"/>
          <w:szCs w:val="32"/>
          <w:lang w:val="en-US" w:eastAsia="zh-CN" w:bidi="ar-SA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jc w:val="both"/>
        <w:textAlignment w:val="auto"/>
        <w:rPr>
          <w:rFonts w:hint="eastAsia" w:ascii="黑体" w:hAnsi="黑体" w:eastAsia="黑体" w:cs="黑体"/>
          <w:b w:val="0"/>
          <w:color w:val="auto"/>
          <w:kern w:val="2"/>
          <w:sz w:val="32"/>
          <w:szCs w:val="32"/>
          <w:lang w:val="en-US" w:eastAsia="zh-CN" w:bidi="ar-SA"/>
        </w:rPr>
      </w:pPr>
    </w:p>
    <w:p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小标宋">
    <w:altName w:val="Arial Unicode MS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B9B0307"/>
    <w:rsid w:val="1B9B0307"/>
    <w:rsid w:val="701B08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4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Office_10.8.0.6253_F1E327BC-269C-435d-A152-05C5408002CA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2022-06-02T02:53:00Z</dcterms:created>
  <dc:creator>Administrator</dc:creator>
  <cp:lastModifiedBy>20170206</cp:lastModifiedBy>
  <dcterms:modified xsi:type="dcterms:W3CDTF">2022-07-08T07:40:09Z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2052-10.8.0.6253</vt:lpwstr>
  </property>
</Properties>
</file>