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ind w:right="157"/>
        <w:jc w:val="left"/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lang w:val="en-US" w:eastAsia="zh-CN"/>
        </w:rPr>
        <w:t>附件1</w:t>
      </w: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Lines="0" w:afterLines="0" w:line="590" w:lineRule="exact"/>
        <w:ind w:right="157"/>
        <w:jc w:val="right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增城区2023年基层农技推广体系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改革与建设补助项目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56"/>
          <w:szCs w:val="56"/>
          <w:lang w:eastAsia="zh-CN"/>
        </w:rPr>
        <w:t>实施主体遴选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申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报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11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napToGrid w:val="0"/>
          <w:color w:val="auto"/>
          <w:kern w:val="0"/>
          <w:sz w:val="72"/>
          <w:szCs w:val="72"/>
        </w:rPr>
        <w:t>表</w:t>
      </w: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lang w:eastAsia="zh-CN"/>
        </w:rPr>
        <w:t>申报单位（盖章）：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eastAsia="zh-CN"/>
        </w:rPr>
        <w:t>申报类别：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农业科技示范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展示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基地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ind w:firstLine="640" w:firstLineChars="200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</w:rPr>
        <w:t>申报日期: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  <w:lang w:val="en-US" w:eastAsia="zh-CN"/>
        </w:rPr>
        <w:t xml:space="preserve"> 年   月   日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 w:val="32"/>
          <w:szCs w:val="32"/>
          <w:u w:val="none"/>
        </w:rPr>
        <w:t xml:space="preserve">       </w:t>
      </w:r>
      <w:r>
        <w:rPr>
          <w:rFonts w:ascii="仿宋_GB2312" w:hAnsi="仿宋_GB2312" w:eastAsia="仿宋_GB2312" w:cs="仿宋_GB2312"/>
          <w:snapToGrid w:val="0"/>
          <w:color w:val="auto"/>
          <w:kern w:val="0"/>
          <w:szCs w:val="32"/>
          <w:u w:val="none"/>
        </w:rPr>
        <w:t xml:space="preserve">   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Cs w:val="32"/>
          <w:u w:val="none"/>
        </w:rPr>
        <w:t xml:space="preserve">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770" w:lineRule="exact"/>
        <w:textAlignment w:val="auto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rPr>
          <w:rFonts w:ascii="仿宋_GB2312" w:hAnsi="仿宋_GB2312" w:eastAsia="仿宋_GB2312" w:cs="仿宋_GB2312"/>
          <w:snapToGrid w:val="0"/>
          <w:color w:val="auto"/>
          <w:kern w:val="0"/>
          <w:szCs w:val="32"/>
        </w:rPr>
      </w:pPr>
    </w:p>
    <w:p>
      <w:pPr>
        <w:pageBreakBefore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90" w:lineRule="exact"/>
        <w:jc w:val="center"/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</w:pP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  <w:lang w:eastAsia="zh-CN"/>
        </w:rPr>
        <w:t>广州市增城区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  <w:t>农业农村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  <w:lang w:eastAsia="zh-CN"/>
        </w:rPr>
        <w:t>局</w:t>
      </w:r>
      <w:r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  <w:t>制</w:t>
      </w:r>
    </w:p>
    <w:p>
      <w:pPr>
        <w:pStyle w:val="2"/>
        <w:pageBreakBefore w:val="0"/>
        <w:kinsoku/>
        <w:wordWrap/>
        <w:overflowPunct w:val="0"/>
        <w:topLinePunct w:val="0"/>
        <w:autoSpaceDE/>
        <w:autoSpaceDN/>
        <w:bidi w:val="0"/>
        <w:rPr>
          <w:rFonts w:hint="eastAsia" w:ascii="楷体_GB2312" w:hAnsi="楷体_GB2312" w:eastAsia="楷体_GB2312" w:cs="楷体_GB2312"/>
          <w:b w:val="0"/>
          <w:bCs/>
          <w:snapToGrid w:val="0"/>
          <w:color w:val="auto"/>
          <w:kern w:val="0"/>
          <w:sz w:val="36"/>
          <w:szCs w:val="36"/>
        </w:rPr>
      </w:pPr>
    </w:p>
    <w:tbl>
      <w:tblPr>
        <w:tblStyle w:val="8"/>
        <w:tblW w:w="8970" w:type="dxa"/>
        <w:jc w:val="center"/>
        <w:tblInd w:w="70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978"/>
        <w:gridCol w:w="5992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</w:tblPrEx>
        <w:trPr>
          <w:trHeight w:val="864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rPr>
                <w:rFonts w:hint="eastAsia" w:eastAsia="黑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黑体" w:eastAsia="黑体"/>
                <w:color w:val="auto"/>
                <w:sz w:val="32"/>
                <w:szCs w:val="32"/>
                <w:lang w:eastAsia="zh-CN"/>
              </w:rPr>
              <w:t>一、</w:t>
            </w:r>
            <w:r>
              <w:rPr>
                <w:rFonts w:hint="eastAsia" w:ascii="黑体" w:eastAsia="黑体"/>
                <w:color w:val="auto"/>
                <w:sz w:val="32"/>
                <w:szCs w:val="32"/>
              </w:rPr>
              <w:t>基本</w:t>
            </w:r>
            <w:r>
              <w:rPr>
                <w:rFonts w:hint="eastAsia" w:ascii="黑体" w:eastAsia="黑体"/>
                <w:color w:val="auto"/>
                <w:sz w:val="32"/>
                <w:szCs w:val="32"/>
                <w:lang w:eastAsia="zh-CN"/>
              </w:rPr>
              <w:t>信息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419" w:leftChars="0" w:right="0" w:hanging="419" w:hangingChars="131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申报单位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单位地址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left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3.主要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产业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法人代表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24" w:hRule="atLeast"/>
          <w:jc w:val="center"/>
        </w:trPr>
        <w:tc>
          <w:tcPr>
            <w:tcW w:w="2978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eastAsia="zh-CN"/>
              </w:rPr>
              <w:t>联系电话</w:t>
            </w:r>
          </w:p>
        </w:tc>
        <w:tc>
          <w:tcPr>
            <w:tcW w:w="5992" w:type="dxa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eastAsia="仿宋_GB2312"/>
                <w:color w:val="auto"/>
                <w:sz w:val="28"/>
                <w:szCs w:val="28"/>
                <w:highlight w:val="yellow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276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二、单位概况、主要业绩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/>
              <w:ind w:left="0" w:right="0" w:rightChars="0" w:firstLine="640" w:firstLineChars="200"/>
              <w:jc w:val="both"/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包括且不限于：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单位基本情况、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服务对象数量、参加培训、示范推广技术、带动增产增收、优势特色、发展方向、获得荣誉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等情况。（500字左右，可另加附页</w:t>
            </w: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eastAsia="zh-CN"/>
              </w:rPr>
              <w:t>）</w:t>
            </w:r>
          </w:p>
          <w:p>
            <w:pPr>
              <w:pStyle w:val="3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default"/>
                <w:color w:val="auto"/>
                <w:szCs w:val="22"/>
              </w:rPr>
            </w:pPr>
          </w:p>
          <w:p>
            <w:pPr>
              <w:pStyle w:val="2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ind w:left="0" w:leftChars="0" w:firstLine="0" w:firstLineChars="0"/>
              <w:rPr>
                <w:rFonts w:hint="default"/>
                <w:color w:val="auto"/>
                <w:szCs w:val="22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2" w:hRule="atLeast"/>
          <w:jc w:val="center"/>
        </w:trPr>
        <w:tc>
          <w:tcPr>
            <w:tcW w:w="897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建成后达到效果（包括基础建设、示范带动、主推技术推广面积等）</w:t>
            </w:r>
          </w:p>
          <w:p>
            <w:pPr>
              <w:pStyle w:val="3"/>
              <w:keepNext/>
              <w:keepLines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260" w:beforeAutospacing="0" w:after="260" w:afterAutospacing="0" w:line="416" w:lineRule="auto"/>
              <w:ind w:left="0" w:right="0"/>
              <w:jc w:val="both"/>
              <w:outlineLvl w:val="2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default"/>
                <w:color w:val="auto"/>
                <w:lang w:val="en-US" w:eastAsia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35" w:hRule="atLeast"/>
          <w:jc w:val="center"/>
        </w:trPr>
        <w:tc>
          <w:tcPr>
            <w:tcW w:w="89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 w:line="500" w:lineRule="exact"/>
              <w:ind w:left="0" w:right="0"/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32"/>
                <w:szCs w:val="32"/>
                <w:lang w:val="en-US" w:eastAsia="zh-CN"/>
              </w:rPr>
              <w:t>申报承诺</w:t>
            </w:r>
          </w:p>
          <w:p>
            <w:pPr>
              <w:keepNext w:val="0"/>
              <w:keepLines w:val="0"/>
              <w:pageBreakBefore w:val="0"/>
              <w:suppressLineNumbers w:val="0"/>
              <w:tabs>
                <w:tab w:val="left" w:pos="5852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right="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suppressLineNumbers w:val="0"/>
              <w:tabs>
                <w:tab w:val="left" w:pos="5852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 w:firstLine="640" w:firstLineChars="200"/>
              <w:jc w:val="both"/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本单位郑重承诺，所提交的申请材料真实、有效，没有重复申报政府财政补贴资金，无弄虚作假行为；若有违背，愿承担因此所产生的一切法律责任，并全额退回财政资金。</w:t>
            </w:r>
          </w:p>
          <w:p>
            <w:pPr>
              <w:pStyle w:val="3"/>
              <w:pageBreakBefore w:val="0"/>
              <w:kinsoku/>
              <w:wordWrap/>
              <w:overflowPunct w:val="0"/>
              <w:topLinePunct w:val="0"/>
              <w:autoSpaceDE/>
              <w:autoSpaceDN/>
              <w:bidi w:val="0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</w:p>
          <w:p>
            <w:pPr>
              <w:pStyle w:val="3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Autospacing="0" w:afterAutospacing="0"/>
              <w:ind w:left="0" w:right="0"/>
              <w:rPr>
                <w:rFonts w:hint="eastAsia" w:ascii="宋体" w:hAnsi="宋体" w:eastAsia="宋体" w:cs="宋体"/>
                <w:b w:val="0"/>
                <w:bCs w:val="0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lang w:val="en-US" w:eastAsia="zh-CN"/>
              </w:rPr>
              <w:t xml:space="preserve">法定代表人签名：             单位盖章： 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 w:firstLine="4800" w:firstLineChars="1500"/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2"/>
                <w:szCs w:val="32"/>
                <w:lang w:val="en-US" w:eastAsia="zh-CN"/>
              </w:rPr>
              <w:t>日   期：</w:t>
            </w:r>
          </w:p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 w:val="0"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rPr>
                <w:rFonts w:hint="default"/>
                <w:color w:val="auto"/>
                <w:szCs w:val="22"/>
                <w:lang w:val="en-US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633" w:bottom="1440" w:left="1633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FA49D40"/>
    <w:multiLevelType w:val="singleLevel"/>
    <w:tmpl w:val="9FA49D40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40616"/>
    <w:rsid w:val="030C0684"/>
    <w:rsid w:val="04666294"/>
    <w:rsid w:val="08BE53B1"/>
    <w:rsid w:val="16111AE4"/>
    <w:rsid w:val="1DF41BC4"/>
    <w:rsid w:val="28FB06C1"/>
    <w:rsid w:val="2AAE5068"/>
    <w:rsid w:val="2EFE4F77"/>
    <w:rsid w:val="30E521AC"/>
    <w:rsid w:val="3F5F5156"/>
    <w:rsid w:val="418E09BE"/>
    <w:rsid w:val="420C11B4"/>
    <w:rsid w:val="49F80FAB"/>
    <w:rsid w:val="5BCA013F"/>
    <w:rsid w:val="64EE7E65"/>
    <w:rsid w:val="64F01A22"/>
    <w:rsid w:val="685A654A"/>
    <w:rsid w:val="6C826042"/>
    <w:rsid w:val="765E50E6"/>
    <w:rsid w:val="7885370B"/>
    <w:rsid w:val="7C462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2022-10-11T08:49:00Z</cp:lastPrinted>
  <dcterms:modified xsi:type="dcterms:W3CDTF">2023-11-29T01:43:51Z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