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附件4</w:t>
      </w: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18"/>
          <w:szCs w:val="18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固定资产投资明细表</w:t>
      </w:r>
    </w:p>
    <w:p>
      <w:pPr>
        <w:adjustRightInd w:val="0"/>
        <w:snapToGrid w:val="0"/>
        <w:spacing w:line="57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18"/>
          <w:szCs w:val="18"/>
        </w:rPr>
      </w:pPr>
      <w:bookmarkStart w:id="0" w:name="_GoBack"/>
      <w:bookmarkEnd w:id="0"/>
    </w:p>
    <w:p>
      <w:pPr>
        <w:adjustRightInd w:val="0"/>
        <w:snapToGrid w:val="0"/>
        <w:spacing w:line="570" w:lineRule="exac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填报企业（公章）：</w:t>
      </w:r>
    </w:p>
    <w:tbl>
      <w:tblPr>
        <w:tblStyle w:val="4"/>
        <w:tblpPr w:leftFromText="180" w:rightFromText="180" w:vertAnchor="text" w:horzAnchor="page" w:tblpX="1324" w:tblpY="464"/>
        <w:tblOverlap w:val="never"/>
        <w:tblW w:w="10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861"/>
        <w:gridCol w:w="112"/>
        <w:gridCol w:w="1203"/>
        <w:gridCol w:w="307"/>
        <w:gridCol w:w="1008"/>
        <w:gridCol w:w="369"/>
        <w:gridCol w:w="1407"/>
        <w:gridCol w:w="1167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</w:t>
            </w:r>
          </w:p>
        </w:tc>
        <w:tc>
          <w:tcPr>
            <w:tcW w:w="9356" w:type="dxa"/>
            <w:gridSpan w:val="9"/>
            <w:vAlign w:val="center"/>
          </w:tcPr>
          <w:p>
            <w:pPr>
              <w:adjustRightInd w:val="0"/>
              <w:snapToGrid w:val="0"/>
              <w:spacing w:line="48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设备购置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主要新增设备</w:t>
            </w:r>
          </w:p>
        </w:tc>
        <w:tc>
          <w:tcPr>
            <w:tcW w:w="151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设备编号</w:t>
            </w:r>
          </w:p>
        </w:tc>
        <w:tc>
          <w:tcPr>
            <w:tcW w:w="137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购置费</w:t>
            </w:r>
          </w:p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（万元）</w:t>
            </w:r>
          </w:p>
        </w:tc>
        <w:tc>
          <w:tcPr>
            <w:tcW w:w="140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是否进口</w:t>
            </w: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合同号</w:t>
            </w: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对应发票编号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</w:t>
            </w:r>
          </w:p>
        </w:tc>
        <w:tc>
          <w:tcPr>
            <w:tcW w:w="1973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</w:t>
            </w:r>
          </w:p>
        </w:tc>
        <w:tc>
          <w:tcPr>
            <w:tcW w:w="9356" w:type="dxa"/>
            <w:gridSpan w:val="9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其他费用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861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1861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</w:t>
            </w:r>
          </w:p>
        </w:tc>
        <w:tc>
          <w:tcPr>
            <w:tcW w:w="1861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5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6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7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22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3945" w:type="dxa"/>
            <w:gridSpan w:val="4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固定资产投资合计</w:t>
            </w:r>
          </w:p>
        </w:tc>
        <w:tc>
          <w:tcPr>
            <w:tcW w:w="6180" w:type="dxa"/>
            <w:gridSpan w:val="6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</w:rPr>
              <w:t>万元</w:t>
            </w:r>
          </w:p>
        </w:tc>
      </w:tr>
    </w:tbl>
    <w:p>
      <w:pPr>
        <w:adjustRightInd w:val="0"/>
        <w:snapToGrid w:val="0"/>
        <w:spacing w:line="570" w:lineRule="exact"/>
        <w:jc w:val="left"/>
        <w:outlineLvl w:val="1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永中仿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F6C33"/>
    <w:rsid w:val="6EBF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5">
    <w:name w:val="页脚 New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z w:val="18"/>
      <w:szCs w:val="18"/>
    </w:rPr>
  </w:style>
  <w:style w:type="character" w:customStyle="1" w:styleId="6">
    <w:name w:val="页码 New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2019-07-01T08:33:00Z</dcterms:created>
  <dc:creator>文件收发</dc:creator>
  <cp:lastModifiedBy>文件收发</cp:lastModifiedBy>
  <dcterms:modified xsi:type="dcterms:W3CDTF">2019-07-01T08:33:38Z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